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5F0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37EA4C15">
      <w:pPr>
        <w:jc w:val="center"/>
        <w:rPr>
          <w:sz w:val="48"/>
          <w:szCs w:val="48"/>
        </w:rPr>
      </w:pPr>
    </w:p>
    <w:p w14:paraId="45BC4D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569"/>
        <w:gridCol w:w="2587"/>
        <w:gridCol w:w="1528"/>
        <w:gridCol w:w="1770"/>
      </w:tblGrid>
      <w:tr w14:paraId="4A5B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05178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569" w:type="dxa"/>
            <w:noWrap w:val="0"/>
            <w:vAlign w:val="center"/>
          </w:tcPr>
          <w:p w14:paraId="5D40F6A1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587" w:type="dxa"/>
            <w:noWrap w:val="0"/>
            <w:vAlign w:val="center"/>
          </w:tcPr>
          <w:p w14:paraId="44D64AA5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528" w:type="dxa"/>
            <w:noWrap w:val="0"/>
            <w:vAlign w:val="center"/>
          </w:tcPr>
          <w:p w14:paraId="520EEB36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3B6DC0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19F0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24A2963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超声探头一批（镇海院区）</w:t>
            </w:r>
          </w:p>
        </w:tc>
        <w:tc>
          <w:tcPr>
            <w:tcW w:w="1569" w:type="dxa"/>
            <w:noWrap w:val="0"/>
            <w:vAlign w:val="center"/>
          </w:tcPr>
          <w:p w14:paraId="794EF61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一批</w:t>
            </w:r>
          </w:p>
        </w:tc>
        <w:tc>
          <w:tcPr>
            <w:tcW w:w="2587" w:type="dxa"/>
            <w:noWrap w:val="0"/>
            <w:vAlign w:val="center"/>
          </w:tcPr>
          <w:p w14:paraId="0C94B7C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通用电气/C2-9-D、</w:t>
            </w:r>
          </w:p>
          <w:p w14:paraId="02EFA00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通用电气/9L-D、</w:t>
            </w:r>
          </w:p>
          <w:p w14:paraId="59A03CC1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三星/CA3-10A、</w:t>
            </w:r>
          </w:p>
          <w:p w14:paraId="4F54E08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西门子/8V3、</w:t>
            </w:r>
          </w:p>
          <w:p w14:paraId="6CD17731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西门子/18L6</w:t>
            </w:r>
          </w:p>
        </w:tc>
        <w:tc>
          <w:tcPr>
            <w:tcW w:w="1528" w:type="dxa"/>
            <w:noWrap w:val="0"/>
            <w:vAlign w:val="center"/>
          </w:tcPr>
          <w:p w14:paraId="64201F9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935000</w:t>
            </w:r>
          </w:p>
        </w:tc>
        <w:tc>
          <w:tcPr>
            <w:tcW w:w="1770" w:type="dxa"/>
            <w:noWrap w:val="0"/>
            <w:vAlign w:val="center"/>
          </w:tcPr>
          <w:p w14:paraId="1EC3EEE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935000</w:t>
            </w:r>
          </w:p>
        </w:tc>
      </w:tr>
      <w:tr w14:paraId="69BA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1D824B8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935000元</w:t>
            </w:r>
          </w:p>
        </w:tc>
      </w:tr>
      <w:tr w14:paraId="1AF2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16753055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厦门市公物采购招投标有限公司</w:t>
            </w:r>
          </w:p>
        </w:tc>
      </w:tr>
      <w:tr w14:paraId="04F4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37037F7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 w14:paraId="1297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97CA14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</w:t>
            </w:r>
            <w:r>
              <w:rPr>
                <w:rFonts w:hint="eastAsia"/>
                <w:sz w:val="28"/>
                <w:szCs w:val="28"/>
                <w:lang w:eastAsia="zh-CN"/>
              </w:rPr>
              <w:t>：厦门金鼎和贸易有限公司</w:t>
            </w:r>
          </w:p>
        </w:tc>
      </w:tr>
    </w:tbl>
    <w:p w14:paraId="1A886B1C">
      <w:pPr>
        <w:jc w:val="center"/>
        <w:rPr>
          <w:rFonts w:hint="eastAsia"/>
          <w:sz w:val="48"/>
          <w:szCs w:val="48"/>
        </w:rPr>
      </w:pPr>
    </w:p>
    <w:p w14:paraId="51A85B10">
      <w:pPr>
        <w:jc w:val="center"/>
        <w:rPr>
          <w:rFonts w:hint="eastAsia"/>
          <w:sz w:val="48"/>
          <w:szCs w:val="48"/>
        </w:rPr>
      </w:pPr>
    </w:p>
    <w:p w14:paraId="1B74FA4B">
      <w:pPr>
        <w:jc w:val="center"/>
        <w:rPr>
          <w:rFonts w:hint="eastAsia"/>
          <w:sz w:val="48"/>
          <w:szCs w:val="48"/>
        </w:rPr>
      </w:pPr>
    </w:p>
    <w:p w14:paraId="4477F2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67544"/>
    <w:rsid w:val="0B167544"/>
    <w:rsid w:val="3BD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168</Characters>
  <Lines>0</Lines>
  <Paragraphs>0</Paragraphs>
  <TotalTime>1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2025-05-16T04:10:00Z</dcterms:created>
  <dc:creator>Gotenks</dc:creator>
  <cp:lastModifiedBy>李天赐</cp:lastModifiedBy>
  <dcterms:modified xsi:type="dcterms:W3CDTF">2025-05-19T06:48:56Z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E4D72CBE0B9648D2ABECD5C682860405_11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