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简版材料清单</w:t>
      </w:r>
    </w:p>
    <w:bookmarkEnd w:id="0"/>
    <w:p>
      <w:pPr>
        <w:jc w:val="left"/>
        <w:rPr>
          <w:rFonts w:ascii="Times New Roman" w:hAnsi="Times New Roman" w:eastAsia="宋体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附件1（药物）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伦理初始审查申请表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药品监督管理部门对临床试验方案的许可、备案记录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组长单位历次伦理审查意见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临床试验方案（注明版本号和日期）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知情同意书（注明版本号和日期）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知情同意签署说明（如有）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人遗审批材料（如有）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招募受试者材料（注明版本号和日期）（包括方式和信息）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提供给受试者的其他材料（一般为受试者日记卡和其他问卷表（注明版本号和日期））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风险控制计划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b/>
          <w:bCs/>
          <w:sz w:val="32"/>
          <w:szCs w:val="36"/>
        </w:rPr>
      </w:pPr>
    </w:p>
    <w:p>
      <w:pPr>
        <w:jc w:val="left"/>
        <w:rPr>
          <w:rStyle w:val="6"/>
          <w:rFonts w:ascii="Arial" w:hAnsi="Arial" w:cs="Arial"/>
          <w:sz w:val="26"/>
          <w:szCs w:val="26"/>
          <w:shd w:val="clear" w:color="auto" w:fill="FFFFFF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附件</w:t>
      </w:r>
      <w:r>
        <w:rPr>
          <w:rFonts w:ascii="Times New Roman" w:hAnsi="Times New Roman" w:eastAsia="宋体" w:cs="Times New Roman"/>
          <w:sz w:val="28"/>
          <w:szCs w:val="32"/>
        </w:rPr>
        <w:t>2</w:t>
      </w:r>
      <w:r>
        <w:rPr>
          <w:rFonts w:hint="eastAsia" w:ascii="Times New Roman" w:hAnsi="Times New Roman" w:eastAsia="宋体" w:cs="Times New Roman"/>
          <w:sz w:val="28"/>
          <w:szCs w:val="32"/>
        </w:rPr>
        <w:t>（器械</w:t>
      </w:r>
      <w:r>
        <w:rPr>
          <w:rFonts w:ascii="Times New Roman" w:hAnsi="Times New Roman" w:eastAsia="宋体" w:cs="Times New Roman"/>
          <w:sz w:val="28"/>
          <w:szCs w:val="32"/>
        </w:rPr>
        <w:t>/</w:t>
      </w:r>
      <w:r>
        <w:rPr>
          <w:rFonts w:hint="eastAsia" w:ascii="Times New Roman" w:hAnsi="Times New Roman" w:eastAsia="宋体" w:cs="Times New Roman"/>
          <w:sz w:val="28"/>
          <w:szCs w:val="32"/>
        </w:rPr>
        <w:t>试剂）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伦理初始审查申请表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药品监督管理部门对临床试验方案的许可、备案记录（如有）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组长单位伦理委员会历次审查意见（多中心研究）（如有）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临床试验方案（注明版本号和日期）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标准操作规程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体外诊断试剂说明书（如有）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知情同意书（注明版本号和日期）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知情同意签署说明（如有）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人遗审批材料（如有）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招募受试者材料（注明版本号和日期）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提供给受试者的其他材料（如日记卡、问卷表）（注明版本号和日期）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风险控制计划（如有）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设盲试验的破盲程序（若有）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总随机表（若有）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38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7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</w:tbl>
    <w:p>
      <w:pPr>
        <w:jc w:val="left"/>
        <w:rPr>
          <w:rFonts w:ascii="Times New Roman" w:hAnsi="Times New Roman" w:eastAsia="宋体" w:cs="Times New Roman"/>
          <w:b/>
          <w:bCs/>
          <w:sz w:val="32"/>
          <w:szCs w:val="36"/>
        </w:rPr>
      </w:pPr>
    </w:p>
    <w:p>
      <w:pPr>
        <w:jc w:val="left"/>
        <w:rPr>
          <w:rStyle w:val="6"/>
          <w:rFonts w:ascii="Arial" w:hAnsi="Arial" w:cs="Arial"/>
          <w:sz w:val="26"/>
          <w:szCs w:val="26"/>
          <w:shd w:val="clear" w:color="auto" w:fill="FFFFFF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2"/>
          <w:szCs w:val="36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YzkyZDMyYzg3ODAyMjdmZmFlY2Q2NGUxZGNlNDIifQ=="/>
  </w:docVars>
  <w:rsids>
    <w:rsidRoot w:val="00823896"/>
    <w:rsid w:val="0009032E"/>
    <w:rsid w:val="001972CD"/>
    <w:rsid w:val="001E3A96"/>
    <w:rsid w:val="002F64BC"/>
    <w:rsid w:val="00367541"/>
    <w:rsid w:val="003E358C"/>
    <w:rsid w:val="0040463A"/>
    <w:rsid w:val="0041095A"/>
    <w:rsid w:val="004E7B7D"/>
    <w:rsid w:val="00523861"/>
    <w:rsid w:val="005D3F0E"/>
    <w:rsid w:val="005D6DF9"/>
    <w:rsid w:val="00650FE3"/>
    <w:rsid w:val="00670773"/>
    <w:rsid w:val="007301FF"/>
    <w:rsid w:val="00823896"/>
    <w:rsid w:val="00902559"/>
    <w:rsid w:val="00995774"/>
    <w:rsid w:val="00A31A93"/>
    <w:rsid w:val="00B51BB7"/>
    <w:rsid w:val="00C169A9"/>
    <w:rsid w:val="00F85E6F"/>
    <w:rsid w:val="00FB0FCB"/>
    <w:rsid w:val="00FC375D"/>
    <w:rsid w:val="086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arkedcontent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844</Characters>
  <Lines>7</Lines>
  <Paragraphs>1</Paragraphs>
  <TotalTime>126</TotalTime>
  <ScaleCrop>false</ScaleCrop>
  <LinksUpToDate>false</LinksUpToDate>
  <CharactersWithSpaces>991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2022-04-01T07:56:00Z</dcterms:created>
  <dc:creator>陈 权耀</dc:creator>
  <cp:lastModifiedBy>xmfy</cp:lastModifiedBy>
  <dcterms:modified xsi:type="dcterms:W3CDTF">2023-11-02T04:18:06Z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AB5DFEC93079487C9FDC4A459F69D1D2_13</vt:lpwstr>
  </property>
</Properties>
</file>